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="-176" w:tblpY="635"/>
        <w:tblW w:w="10031" w:type="dxa"/>
        <w:tblLayout w:type="fixed"/>
        <w:tblLook w:val="04A0" w:firstRow="1" w:lastRow="0" w:firstColumn="1" w:lastColumn="0" w:noHBand="0" w:noVBand="1"/>
      </w:tblPr>
      <w:tblGrid>
        <w:gridCol w:w="250"/>
        <w:gridCol w:w="851"/>
        <w:gridCol w:w="3402"/>
        <w:gridCol w:w="3260"/>
        <w:gridCol w:w="1134"/>
        <w:gridCol w:w="1134"/>
      </w:tblGrid>
      <w:tr w:rsidR="00DA36B6" w:rsidRPr="00A77BEB" w:rsidTr="005C0279">
        <w:trPr>
          <w:trHeight w:val="83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A36B6" w:rsidRPr="00A77BEB" w:rsidRDefault="00DA36B6" w:rsidP="00E37142">
            <w:pPr>
              <w:spacing w:before="4"/>
              <w:jc w:val="center"/>
              <w:rPr>
                <w:szCs w:val="21"/>
              </w:rPr>
            </w:pP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A36B6" w:rsidRPr="00A77BEB" w:rsidRDefault="00DA36B6" w:rsidP="00E37142">
            <w:pPr>
              <w:spacing w:before="4"/>
              <w:jc w:val="center"/>
              <w:rPr>
                <w:szCs w:val="21"/>
              </w:rPr>
            </w:pPr>
            <w:r w:rsidRPr="00A77BEB">
              <w:rPr>
                <w:szCs w:val="21"/>
              </w:rPr>
              <w:t>UNIVERSIDADE FEDERAL DE MINAS GERAIS/UNIVERSIDADE AB</w:t>
            </w:r>
            <w:r w:rsidR="005C0279">
              <w:rPr>
                <w:szCs w:val="21"/>
              </w:rPr>
              <w:t>ERTA DO BRASIL- UNIFAL-UFTM</w:t>
            </w:r>
          </w:p>
          <w:p w:rsidR="00DA36B6" w:rsidRPr="00A77BEB" w:rsidRDefault="00735361" w:rsidP="00E37142">
            <w:pPr>
              <w:spacing w:before="4"/>
              <w:jc w:val="center"/>
              <w:rPr>
                <w:b/>
                <w:szCs w:val="21"/>
              </w:rPr>
            </w:pPr>
            <w:r w:rsidRPr="00A77BEB">
              <w:rPr>
                <w:b/>
                <w:szCs w:val="21"/>
              </w:rPr>
              <w:t xml:space="preserve">NESCON/ PROGRAMA ÁGORA </w:t>
            </w:r>
          </w:p>
          <w:p w:rsidR="00DA36B6" w:rsidRPr="00A77BEB" w:rsidRDefault="00DA36B6" w:rsidP="00E37142">
            <w:pPr>
              <w:spacing w:before="4"/>
              <w:jc w:val="center"/>
              <w:rPr>
                <w:b/>
                <w:szCs w:val="21"/>
              </w:rPr>
            </w:pPr>
            <w:r w:rsidRPr="00A77BEB">
              <w:rPr>
                <w:b/>
                <w:szCs w:val="21"/>
              </w:rPr>
              <w:t>CURSO DE ESPECIALIZAÇÃO ESTRATÉGIA SAÚDE DA FAMÍLIA- CEESF</w:t>
            </w:r>
          </w:p>
          <w:p w:rsidR="00DA36B6" w:rsidRPr="00A77BEB" w:rsidRDefault="00DA36B6" w:rsidP="00052066">
            <w:pPr>
              <w:spacing w:before="4"/>
              <w:jc w:val="center"/>
              <w:rPr>
                <w:b/>
                <w:szCs w:val="21"/>
              </w:rPr>
            </w:pPr>
            <w:r w:rsidRPr="00A77BEB">
              <w:rPr>
                <w:b/>
                <w:szCs w:val="21"/>
              </w:rPr>
              <w:t>PROGRAMAÇÃO DO ENCONT</w:t>
            </w:r>
            <w:r w:rsidR="00FF4FAD" w:rsidRPr="00A77BEB">
              <w:rPr>
                <w:b/>
                <w:szCs w:val="21"/>
              </w:rPr>
              <w:t>RO PRESENCIAL – DIA 23 de AGOSTO</w:t>
            </w:r>
            <w:r w:rsidRPr="00A77BEB">
              <w:rPr>
                <w:b/>
                <w:szCs w:val="21"/>
              </w:rPr>
              <w:t xml:space="preserve"> de 2014</w:t>
            </w:r>
          </w:p>
        </w:tc>
      </w:tr>
      <w:tr w:rsidR="00DA36B6" w:rsidRPr="00A77BEB" w:rsidTr="005C0279">
        <w:trPr>
          <w:trHeight w:val="302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A36B6" w:rsidRPr="00A77BEB" w:rsidRDefault="00DA36B6" w:rsidP="00E37142">
            <w:pPr>
              <w:spacing w:after="10"/>
              <w:rPr>
                <w:szCs w:val="21"/>
              </w:rPr>
            </w:pP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A36B6" w:rsidRPr="00A77BEB" w:rsidRDefault="00DA36B6" w:rsidP="00E37142">
            <w:pPr>
              <w:spacing w:after="10"/>
              <w:rPr>
                <w:szCs w:val="21"/>
              </w:rPr>
            </w:pPr>
          </w:p>
        </w:tc>
      </w:tr>
      <w:tr w:rsidR="00DA36B6" w:rsidRPr="00A77BEB" w:rsidTr="005C0279">
        <w:trPr>
          <w:trHeight w:val="1173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DA36B6" w:rsidRPr="00A77BEB" w:rsidRDefault="00DA36B6" w:rsidP="00E37142">
            <w:pPr>
              <w:spacing w:before="4"/>
              <w:jc w:val="center"/>
              <w:rPr>
                <w:b/>
                <w:szCs w:val="21"/>
              </w:rPr>
            </w:pPr>
          </w:p>
        </w:tc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  <w:hideMark/>
          </w:tcPr>
          <w:p w:rsidR="00DA36B6" w:rsidRPr="00A77BEB" w:rsidRDefault="00DA36B6" w:rsidP="00E37142">
            <w:pPr>
              <w:spacing w:before="4"/>
              <w:jc w:val="center"/>
              <w:rPr>
                <w:b/>
                <w:szCs w:val="21"/>
              </w:rPr>
            </w:pPr>
            <w:r w:rsidRPr="00A77BEB">
              <w:rPr>
                <w:b/>
                <w:szCs w:val="21"/>
              </w:rPr>
              <w:softHyphen/>
              <w:t>ALUNOS DO PROVAB UDI</w:t>
            </w:r>
            <w:r w:rsidR="00735361" w:rsidRPr="00A77BEB">
              <w:rPr>
                <w:b/>
                <w:szCs w:val="21"/>
              </w:rPr>
              <w:t xml:space="preserve"> </w:t>
            </w:r>
            <w:r w:rsidRPr="00A77BEB">
              <w:rPr>
                <w:b/>
                <w:szCs w:val="21"/>
              </w:rPr>
              <w:t>- CEESF</w:t>
            </w:r>
          </w:p>
          <w:p w:rsidR="00DA36B6" w:rsidRPr="00A77BEB" w:rsidRDefault="00DA36B6" w:rsidP="00E37142">
            <w:pPr>
              <w:spacing w:before="4"/>
              <w:jc w:val="center"/>
              <w:rPr>
                <w:b/>
                <w:szCs w:val="21"/>
              </w:rPr>
            </w:pPr>
            <w:r w:rsidRPr="00A77BEB">
              <w:rPr>
                <w:b/>
                <w:szCs w:val="21"/>
              </w:rPr>
              <w:t>Belo Horizonte, Bom Despacho, Campos Gerais (Alfenas), Conselheiro Lafaiete, Diamantina, Formiga, Governador Valadares, Ipatinga, Januária, Juiz de Fora, Lagoa Santa, Montes Claros, Maceió, Sete Lagoas,</w:t>
            </w:r>
            <w:proofErr w:type="gramStart"/>
            <w:r w:rsidRPr="00A77BEB">
              <w:rPr>
                <w:b/>
                <w:szCs w:val="21"/>
              </w:rPr>
              <w:t xml:space="preserve">  </w:t>
            </w:r>
            <w:proofErr w:type="gramEnd"/>
            <w:r w:rsidRPr="00A77BEB">
              <w:rPr>
                <w:b/>
                <w:szCs w:val="21"/>
              </w:rPr>
              <w:t>Teófilo Otoni, Uberaba, Una</w:t>
            </w:r>
            <w:r w:rsidR="003E658E" w:rsidRPr="00A77BEB">
              <w:rPr>
                <w:b/>
                <w:szCs w:val="21"/>
              </w:rPr>
              <w:t>í</w:t>
            </w:r>
          </w:p>
        </w:tc>
      </w:tr>
      <w:tr w:rsidR="00DA36B6" w:rsidRPr="00A77BEB" w:rsidTr="00A77BEB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B6" w:rsidRPr="00A77BEB" w:rsidRDefault="00DA36B6" w:rsidP="00E37142">
            <w:pPr>
              <w:tabs>
                <w:tab w:val="left" w:pos="3420"/>
              </w:tabs>
              <w:spacing w:before="4"/>
              <w:jc w:val="center"/>
              <w:rPr>
                <w:b/>
                <w:szCs w:val="21"/>
              </w:rPr>
            </w:pPr>
            <w:r w:rsidRPr="00A77BEB">
              <w:rPr>
                <w:b/>
                <w:szCs w:val="21"/>
              </w:rPr>
              <w:t>HORÁRIO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B6" w:rsidRPr="00A77BEB" w:rsidRDefault="00DA36B6" w:rsidP="00E37142">
            <w:pPr>
              <w:tabs>
                <w:tab w:val="left" w:pos="3420"/>
              </w:tabs>
              <w:spacing w:before="4"/>
              <w:jc w:val="center"/>
              <w:rPr>
                <w:b/>
                <w:szCs w:val="21"/>
              </w:rPr>
            </w:pPr>
            <w:r w:rsidRPr="00A77BEB">
              <w:rPr>
                <w:b/>
                <w:szCs w:val="21"/>
              </w:rPr>
              <w:t>ATIVIDADES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B6" w:rsidRPr="00A77BEB" w:rsidRDefault="00DA36B6" w:rsidP="00E37142">
            <w:pPr>
              <w:tabs>
                <w:tab w:val="left" w:pos="3420"/>
              </w:tabs>
              <w:spacing w:before="4"/>
              <w:rPr>
                <w:b/>
                <w:szCs w:val="21"/>
              </w:rPr>
            </w:pPr>
            <w:r w:rsidRPr="00A77BEB">
              <w:rPr>
                <w:b/>
                <w:szCs w:val="21"/>
              </w:rPr>
              <w:t>DESENVOLVIMENTO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B6" w:rsidRPr="00A77BEB" w:rsidRDefault="00DA36B6" w:rsidP="00E37142">
            <w:pPr>
              <w:tabs>
                <w:tab w:val="left" w:pos="3420"/>
              </w:tabs>
              <w:spacing w:before="4"/>
              <w:rPr>
                <w:b/>
                <w:szCs w:val="21"/>
              </w:rPr>
            </w:pPr>
            <w:r w:rsidRPr="00A77BEB">
              <w:rPr>
                <w:b/>
                <w:szCs w:val="21"/>
              </w:rPr>
              <w:t>LOCAL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6B6" w:rsidRPr="00A77BEB" w:rsidRDefault="00DA36B6" w:rsidP="00807744">
            <w:pPr>
              <w:tabs>
                <w:tab w:val="left" w:pos="3420"/>
              </w:tabs>
              <w:spacing w:before="4"/>
              <w:jc w:val="center"/>
              <w:rPr>
                <w:b/>
                <w:szCs w:val="21"/>
              </w:rPr>
            </w:pPr>
            <w:r w:rsidRPr="00A77BEB">
              <w:rPr>
                <w:b/>
                <w:szCs w:val="21"/>
              </w:rPr>
              <w:t>RESPONSÁVEL</w:t>
            </w:r>
          </w:p>
        </w:tc>
      </w:tr>
      <w:tr w:rsidR="00DA36B6" w:rsidRPr="00A77BEB" w:rsidTr="00A77BEB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6" w:rsidRPr="00A77BEB" w:rsidRDefault="00DA36B6" w:rsidP="00E37142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proofErr w:type="gramStart"/>
            <w:r w:rsidRPr="00A77BEB">
              <w:rPr>
                <w:rFonts w:cs="Calibri"/>
                <w:szCs w:val="21"/>
              </w:rPr>
              <w:t>8:00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6" w:rsidRPr="00A77BEB" w:rsidRDefault="00DA36B6" w:rsidP="00807744">
            <w:pPr>
              <w:pStyle w:val="PargrafodaLista"/>
              <w:numPr>
                <w:ilvl w:val="0"/>
                <w:numId w:val="3"/>
              </w:num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Acolhimento e Exposição dos cartazes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B6" w:rsidRPr="00A77BEB" w:rsidRDefault="00DA36B6" w:rsidP="00E37142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6" w:rsidRPr="00A77BEB" w:rsidRDefault="00DA36B6" w:rsidP="00E37142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Sala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36B6" w:rsidRPr="00A77BEB" w:rsidRDefault="00DA36B6" w:rsidP="00E37142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TAD</w:t>
            </w:r>
          </w:p>
        </w:tc>
      </w:tr>
      <w:tr w:rsidR="00836B0E" w:rsidRPr="00A77BEB" w:rsidTr="00A77BEB">
        <w:trPr>
          <w:trHeight w:val="1854"/>
        </w:trPr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E37142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proofErr w:type="gramStart"/>
            <w:r w:rsidRPr="00A77BEB">
              <w:rPr>
                <w:rFonts w:cs="Calibri"/>
                <w:szCs w:val="21"/>
              </w:rPr>
              <w:t>8:30</w:t>
            </w:r>
            <w:proofErr w:type="gramEnd"/>
            <w:r w:rsidRPr="00A77BEB">
              <w:rPr>
                <w:rFonts w:cs="Calibri"/>
                <w:szCs w:val="21"/>
              </w:rPr>
              <w:t xml:space="preserve"> - 12:00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pStyle w:val="PargrafodaLista"/>
              <w:numPr>
                <w:ilvl w:val="0"/>
                <w:numId w:val="3"/>
              </w:numPr>
              <w:spacing w:after="10"/>
              <w:rPr>
                <w:rFonts w:eastAsia="Times New Roman" w:cs="Calibri"/>
                <w:szCs w:val="21"/>
              </w:rPr>
            </w:pPr>
            <w:r w:rsidRPr="00A77BEB">
              <w:rPr>
                <w:rFonts w:eastAsia="Times New Roman" w:cs="Calibri"/>
                <w:szCs w:val="21"/>
              </w:rPr>
              <w:t xml:space="preserve">Apresentação do </w:t>
            </w:r>
            <w:r w:rsidRPr="00A77BEB">
              <w:rPr>
                <w:rFonts w:eastAsia="Times New Roman" w:cs="Calibri"/>
                <w:b/>
                <w:szCs w:val="21"/>
              </w:rPr>
              <w:t>Projeto de Intervenção</w:t>
            </w:r>
            <w:r w:rsidRPr="00A77BEB">
              <w:rPr>
                <w:rFonts w:eastAsia="Times New Roman" w:cs="Calibri"/>
                <w:szCs w:val="21"/>
              </w:rPr>
              <w:t xml:space="preserve"> elaborado na</w:t>
            </w:r>
            <w:proofErr w:type="gramStart"/>
            <w:r w:rsidRPr="00A77BEB">
              <w:rPr>
                <w:rFonts w:eastAsia="Times New Roman" w:cs="Calibri"/>
                <w:szCs w:val="21"/>
              </w:rPr>
              <w:t xml:space="preserve">  </w:t>
            </w:r>
            <w:proofErr w:type="gramEnd"/>
            <w:r w:rsidRPr="00A77BEB">
              <w:rPr>
                <w:rFonts w:eastAsia="Times New Roman" w:cs="Calibri"/>
                <w:szCs w:val="21"/>
              </w:rPr>
              <w:t xml:space="preserve">disciplina </w:t>
            </w:r>
            <w:r w:rsidRPr="00A77BEB">
              <w:rPr>
                <w:rFonts w:eastAsia="Times New Roman" w:cs="Calibri"/>
                <w:b/>
                <w:szCs w:val="21"/>
              </w:rPr>
              <w:t>Planejamento e Avaliação das Ações de Saúde</w:t>
            </w:r>
            <w:r w:rsidRPr="00A77BEB">
              <w:rPr>
                <w:rFonts w:eastAsia="Times New Roman" w:cs="Calibri"/>
                <w:szCs w:val="21"/>
              </w:rPr>
              <w:t xml:space="preserve"> (40 pontos</w:t>
            </w:r>
            <w:r w:rsidRPr="00A77BEB">
              <w:rPr>
                <w:rFonts w:eastAsia="Times New Roman" w:cs="Calibri"/>
                <w:szCs w:val="21"/>
              </w:rPr>
              <w:softHyphen/>
              <w:t xml:space="preserve">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E" w:rsidRPr="00A77BEB" w:rsidRDefault="00836B0E" w:rsidP="006A5D54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Os estudantes apresentam os Projetos de intervenção.</w:t>
            </w:r>
          </w:p>
          <w:p w:rsidR="00836B0E" w:rsidRPr="00A77BEB" w:rsidRDefault="00836B0E" w:rsidP="006A5D54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Os tutores avaliam as apresentações de acordo com os critérios estabelecidos e apontam os ajustes no Projeto de Intervenção.</w:t>
            </w:r>
          </w:p>
          <w:p w:rsidR="00836B0E" w:rsidRPr="00A77BEB" w:rsidRDefault="00836B0E" w:rsidP="00E37142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E37142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E37142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TAD</w:t>
            </w:r>
          </w:p>
        </w:tc>
      </w:tr>
      <w:tr w:rsidR="00836B0E" w:rsidRPr="00A77BEB" w:rsidTr="00A77BEB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6A5D54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6A5D54">
            <w:pPr>
              <w:pStyle w:val="PargrafodaLista"/>
              <w:numPr>
                <w:ilvl w:val="0"/>
                <w:numId w:val="3"/>
              </w:numPr>
              <w:spacing w:after="10"/>
              <w:rPr>
                <w:rFonts w:eastAsia="Times New Roman" w:cs="Calibri"/>
                <w:szCs w:val="21"/>
              </w:rPr>
            </w:pPr>
            <w:r w:rsidRPr="00A77BEB">
              <w:rPr>
                <w:rFonts w:eastAsia="Times New Roman" w:cs="Calibri"/>
                <w:szCs w:val="21"/>
              </w:rPr>
              <w:t>Plenária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E" w:rsidRPr="00A77BEB" w:rsidRDefault="00836B0E" w:rsidP="006A5D54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Os estudantes apresentam a síntese dos projetos de intervenções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6A5D54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6A5D54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TAD</w:t>
            </w:r>
          </w:p>
        </w:tc>
      </w:tr>
      <w:tr w:rsidR="00836B0E" w:rsidRPr="00A77BEB" w:rsidTr="00A77BEB">
        <w:tc>
          <w:tcPr>
            <w:tcW w:w="11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pStyle w:val="PargrafodaLista"/>
              <w:numPr>
                <w:ilvl w:val="0"/>
                <w:numId w:val="3"/>
              </w:numPr>
              <w:spacing w:after="10"/>
              <w:rPr>
                <w:rFonts w:eastAsia="Times New Roman" w:cs="Calibri"/>
                <w:szCs w:val="21"/>
              </w:rPr>
            </w:pPr>
            <w:r w:rsidRPr="00A77BEB">
              <w:rPr>
                <w:rFonts w:eastAsia="Times New Roman" w:cs="Calibri"/>
                <w:szCs w:val="21"/>
              </w:rPr>
              <w:t>Fazer o link do Projeto de Intervenção</w:t>
            </w:r>
            <w:proofErr w:type="gramStart"/>
            <w:r w:rsidRPr="00A77BEB">
              <w:rPr>
                <w:rFonts w:eastAsia="Times New Roman" w:cs="Calibri"/>
                <w:szCs w:val="21"/>
              </w:rPr>
              <w:t xml:space="preserve">  </w:t>
            </w:r>
            <w:proofErr w:type="gramEnd"/>
            <w:r w:rsidRPr="00A77BEB">
              <w:rPr>
                <w:rFonts w:eastAsia="Times New Roman" w:cs="Calibri"/>
                <w:szCs w:val="21"/>
              </w:rPr>
              <w:t>e Projeto do TCC</w:t>
            </w:r>
          </w:p>
          <w:p w:rsidR="00836B0E" w:rsidRPr="00A77BEB" w:rsidRDefault="00836B0E" w:rsidP="00836B0E">
            <w:pPr>
              <w:pStyle w:val="PargrafodaLista"/>
              <w:numPr>
                <w:ilvl w:val="0"/>
                <w:numId w:val="3"/>
              </w:numPr>
              <w:spacing w:after="10"/>
              <w:rPr>
                <w:rFonts w:eastAsia="Times New Roman" w:cs="Calibri"/>
                <w:szCs w:val="21"/>
              </w:rPr>
            </w:pPr>
            <w:r w:rsidRPr="00A77BEB">
              <w:rPr>
                <w:rFonts w:eastAsia="Times New Roman" w:cs="Calibri"/>
                <w:szCs w:val="21"/>
              </w:rPr>
              <w:t>Orientar como será o processo de realização do TCC</w:t>
            </w:r>
            <w:r w:rsidR="00735361" w:rsidRPr="00A77BEB">
              <w:rPr>
                <w:rFonts w:eastAsia="Times New Roman" w:cs="Calibri"/>
                <w:szCs w:val="21"/>
              </w:rPr>
              <w:t>-</w:t>
            </w:r>
            <w:proofErr w:type="gramStart"/>
            <w:r w:rsidR="00735361" w:rsidRPr="00A77BEB">
              <w:rPr>
                <w:rFonts w:eastAsia="Times New Roman" w:cs="Calibri"/>
                <w:szCs w:val="21"/>
              </w:rPr>
              <w:t xml:space="preserve">  </w:t>
            </w:r>
            <w:proofErr w:type="gramEnd"/>
            <w:r w:rsidR="00735361" w:rsidRPr="00A77BEB">
              <w:rPr>
                <w:rFonts w:eastAsia="Times New Roman" w:cs="Calibri"/>
                <w:szCs w:val="21"/>
              </w:rPr>
              <w:t>onde postar, orientador, prazo para a conclusão, etc.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E" w:rsidRPr="00A77BEB" w:rsidRDefault="00836B0E" w:rsidP="00735361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 xml:space="preserve">Os tutores </w:t>
            </w:r>
            <w:r w:rsidR="00735361" w:rsidRPr="00A77BEB">
              <w:rPr>
                <w:rFonts w:cs="Calibri"/>
                <w:szCs w:val="21"/>
              </w:rPr>
              <w:t>reforçam</w:t>
            </w:r>
            <w:proofErr w:type="gramStart"/>
            <w:r w:rsidR="00735361" w:rsidRPr="00A77BEB">
              <w:rPr>
                <w:rFonts w:cs="Calibri"/>
                <w:szCs w:val="21"/>
              </w:rPr>
              <w:t xml:space="preserve">  </w:t>
            </w:r>
            <w:proofErr w:type="gramEnd"/>
            <w:r w:rsidR="00735361" w:rsidRPr="00A77BEB">
              <w:rPr>
                <w:rFonts w:cs="Calibri"/>
                <w:szCs w:val="21"/>
              </w:rPr>
              <w:t xml:space="preserve">os itens do Projeto de Intervenção fazendo uma relação com o  os itens elaborados no Projeto de TCC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TAD</w:t>
            </w:r>
          </w:p>
        </w:tc>
      </w:tr>
      <w:tr w:rsidR="00836B0E" w:rsidRPr="00A77BEB" w:rsidTr="00A77BEB">
        <w:tc>
          <w:tcPr>
            <w:tcW w:w="11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pStyle w:val="PargrafodaLista"/>
              <w:numPr>
                <w:ilvl w:val="0"/>
                <w:numId w:val="3"/>
              </w:numPr>
              <w:spacing w:after="10"/>
              <w:rPr>
                <w:rFonts w:eastAsia="Times New Roman" w:cs="Calibri"/>
                <w:szCs w:val="21"/>
              </w:rPr>
            </w:pPr>
            <w:r w:rsidRPr="00A77BEB">
              <w:rPr>
                <w:rFonts w:eastAsia="Times New Roman" w:cs="Calibri"/>
                <w:szCs w:val="21"/>
              </w:rPr>
              <w:t>Síntese da</w:t>
            </w:r>
            <w:r w:rsidR="00067142" w:rsidRPr="00A77BEB">
              <w:rPr>
                <w:rFonts w:eastAsia="Times New Roman" w:cs="Calibri"/>
                <w:szCs w:val="21"/>
              </w:rPr>
              <w:t>s</w:t>
            </w:r>
            <w:r w:rsidRPr="00A77BEB">
              <w:rPr>
                <w:rFonts w:eastAsia="Times New Roman" w:cs="Calibri"/>
                <w:szCs w:val="21"/>
              </w:rPr>
              <w:t xml:space="preserve"> disciplina</w:t>
            </w:r>
            <w:r w:rsidR="00067142" w:rsidRPr="00A77BEB">
              <w:rPr>
                <w:rFonts w:eastAsia="Times New Roman" w:cs="Calibri"/>
                <w:szCs w:val="21"/>
              </w:rPr>
              <w:t>s</w:t>
            </w:r>
            <w:r w:rsidRPr="00A77BEB">
              <w:rPr>
                <w:rFonts w:eastAsia="Times New Roman" w:cs="Calibri"/>
                <w:szCs w:val="21"/>
              </w:rPr>
              <w:t xml:space="preserve"> Planejamento e Avaliação das Ações de Saúde</w:t>
            </w:r>
            <w:r w:rsidR="00735361" w:rsidRPr="00A77BEB">
              <w:rPr>
                <w:rFonts w:eastAsia="Times New Roman" w:cs="Calibri"/>
                <w:szCs w:val="21"/>
              </w:rPr>
              <w:t xml:space="preserve"> e Práticas Educativas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E" w:rsidRPr="00A77BEB" w:rsidRDefault="00836B0E" w:rsidP="00735361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Os tutores apresentam a síntese da</w:t>
            </w:r>
            <w:r w:rsidR="00735361" w:rsidRPr="00A77BEB">
              <w:rPr>
                <w:rFonts w:cs="Calibri"/>
                <w:szCs w:val="21"/>
              </w:rPr>
              <w:t>s</w:t>
            </w:r>
            <w:r w:rsidRPr="00A77BEB">
              <w:rPr>
                <w:rFonts w:cs="Calibri"/>
                <w:szCs w:val="21"/>
              </w:rPr>
              <w:t xml:space="preserve"> disciplina</w:t>
            </w:r>
            <w:r w:rsidR="00735361" w:rsidRPr="00A77BEB">
              <w:rPr>
                <w:rFonts w:cs="Calibri"/>
                <w:szCs w:val="21"/>
              </w:rPr>
              <w:t>s</w:t>
            </w:r>
            <w:r w:rsidRPr="00A77BEB">
              <w:rPr>
                <w:rFonts w:cs="Calibri"/>
                <w:szCs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>TAD</w:t>
            </w:r>
          </w:p>
        </w:tc>
      </w:tr>
      <w:tr w:rsidR="00836B0E" w:rsidRPr="00A77BEB" w:rsidTr="00A77BEB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proofErr w:type="gramStart"/>
            <w:r w:rsidRPr="00A77BEB">
              <w:rPr>
                <w:rFonts w:cs="Calibri"/>
                <w:szCs w:val="21"/>
              </w:rPr>
              <w:t>12:00</w:t>
            </w:r>
            <w:proofErr w:type="gramEnd"/>
            <w:r w:rsidRPr="00A77BEB">
              <w:rPr>
                <w:rFonts w:cs="Calibri"/>
                <w:szCs w:val="21"/>
              </w:rPr>
              <w:t xml:space="preserve"> – 13:00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  <w:r w:rsidRPr="00A77BEB">
              <w:rPr>
                <w:rFonts w:cs="Calibri"/>
                <w:szCs w:val="21"/>
              </w:rPr>
              <w:t xml:space="preserve"> Almoço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rFonts w:cs="Calibri"/>
                <w:szCs w:val="21"/>
              </w:rPr>
            </w:pPr>
          </w:p>
        </w:tc>
      </w:tr>
      <w:tr w:rsidR="00836B0E" w:rsidRPr="00A77BEB" w:rsidTr="00A77BEB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 xml:space="preserve"> </w:t>
            </w:r>
            <w:proofErr w:type="gramStart"/>
            <w:r w:rsidRPr="00A77BEB">
              <w:rPr>
                <w:szCs w:val="21"/>
              </w:rPr>
              <w:t>13:00</w:t>
            </w:r>
            <w:proofErr w:type="gramEnd"/>
            <w:r w:rsidRPr="00A77BEB">
              <w:rPr>
                <w:szCs w:val="21"/>
              </w:rPr>
              <w:t>-15:00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pStyle w:val="PargrafodaLista"/>
              <w:numPr>
                <w:ilvl w:val="0"/>
                <w:numId w:val="4"/>
              </w:num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b/>
                <w:szCs w:val="21"/>
              </w:rPr>
              <w:t>Estudo de caso</w:t>
            </w:r>
            <w:r w:rsidRPr="00A77BEB">
              <w:rPr>
                <w:szCs w:val="21"/>
              </w:rPr>
              <w:t xml:space="preserve"> - trabalho em pequenos grupos </w:t>
            </w:r>
            <w:r w:rsidR="00A77BEB" w:rsidRPr="00A77BEB">
              <w:rPr>
                <w:szCs w:val="21"/>
              </w:rPr>
              <w:t xml:space="preserve">- </w:t>
            </w:r>
            <w:r w:rsidRPr="00A77BEB">
              <w:rPr>
                <w:szCs w:val="21"/>
              </w:rPr>
              <w:t xml:space="preserve">Avaliação de </w:t>
            </w:r>
            <w:r w:rsidRPr="00A77BEB">
              <w:rPr>
                <w:b/>
                <w:szCs w:val="21"/>
              </w:rPr>
              <w:t xml:space="preserve">disciplina </w:t>
            </w:r>
            <w:proofErr w:type="gramStart"/>
            <w:r w:rsidRPr="00A77BEB">
              <w:rPr>
                <w:b/>
                <w:szCs w:val="21"/>
              </w:rPr>
              <w:t>Praticas</w:t>
            </w:r>
            <w:proofErr w:type="gramEnd"/>
            <w:r w:rsidRPr="00A77BEB">
              <w:rPr>
                <w:b/>
                <w:szCs w:val="21"/>
              </w:rPr>
              <w:t xml:space="preserve"> Educativas</w:t>
            </w:r>
            <w:r w:rsidRPr="00A77BEB">
              <w:rPr>
                <w:szCs w:val="21"/>
              </w:rPr>
              <w:t xml:space="preserve"> - (40 pontos)</w:t>
            </w:r>
          </w:p>
          <w:p w:rsidR="00836B0E" w:rsidRPr="00A77BEB" w:rsidRDefault="00836B0E" w:rsidP="00836B0E">
            <w:pPr>
              <w:pStyle w:val="PargrafodaLista"/>
              <w:tabs>
                <w:tab w:val="left" w:pos="3420"/>
              </w:tabs>
              <w:spacing w:before="4"/>
              <w:rPr>
                <w:szCs w:val="21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 xml:space="preserve">Os </w:t>
            </w:r>
            <w:r w:rsidR="00735361" w:rsidRPr="00A77BEB">
              <w:rPr>
                <w:szCs w:val="21"/>
              </w:rPr>
              <w:t xml:space="preserve">estudantes formam grupos de 4 a 5 participantes </w:t>
            </w:r>
            <w:r w:rsidRPr="00A77BEB">
              <w:rPr>
                <w:szCs w:val="21"/>
              </w:rPr>
              <w:t>e desenvolvem o estudo de caso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>Sala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>TAD</w:t>
            </w:r>
          </w:p>
        </w:tc>
      </w:tr>
      <w:tr w:rsidR="00836B0E" w:rsidRPr="00A77BEB" w:rsidTr="00A77BEB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proofErr w:type="gramStart"/>
            <w:r w:rsidRPr="00A77BEB">
              <w:rPr>
                <w:szCs w:val="21"/>
              </w:rPr>
              <w:t>15:00</w:t>
            </w:r>
            <w:proofErr w:type="gramEnd"/>
            <w:r w:rsidRPr="00A77BEB">
              <w:rPr>
                <w:szCs w:val="21"/>
              </w:rPr>
              <w:t>-16:00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pStyle w:val="PargrafodaLista"/>
              <w:numPr>
                <w:ilvl w:val="0"/>
                <w:numId w:val="5"/>
              </w:num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>Plenária – apresentação dos trabalhos em grupo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>Cada grupo apresenta o estudo de caso na plenária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 xml:space="preserve">Sala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>TAD</w:t>
            </w:r>
          </w:p>
        </w:tc>
      </w:tr>
      <w:tr w:rsidR="00836B0E" w:rsidRPr="00A77BEB" w:rsidTr="00A77BEB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proofErr w:type="gramStart"/>
            <w:r w:rsidRPr="00A77BEB">
              <w:rPr>
                <w:szCs w:val="21"/>
              </w:rPr>
              <w:t>16:00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pStyle w:val="PargrafodaLista"/>
              <w:numPr>
                <w:ilvl w:val="0"/>
                <w:numId w:val="5"/>
              </w:num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>Encerramento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</w:p>
        </w:tc>
      </w:tr>
      <w:tr w:rsidR="00836B0E" w:rsidRPr="00A77BEB" w:rsidTr="00A77BEB"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proofErr w:type="gramStart"/>
            <w:r w:rsidRPr="00A77BEB">
              <w:rPr>
                <w:szCs w:val="21"/>
              </w:rPr>
              <w:t>17:00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pStyle w:val="PargrafodaLista"/>
              <w:numPr>
                <w:ilvl w:val="0"/>
                <w:numId w:val="5"/>
              </w:num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>Elaboração do relatório do Encontro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B0E" w:rsidRPr="00A77BEB" w:rsidRDefault="00836B0E" w:rsidP="00836B0E">
            <w:pPr>
              <w:tabs>
                <w:tab w:val="left" w:pos="3420"/>
              </w:tabs>
              <w:spacing w:before="4"/>
              <w:rPr>
                <w:szCs w:val="21"/>
              </w:rPr>
            </w:pPr>
            <w:r w:rsidRPr="00A77BEB">
              <w:rPr>
                <w:szCs w:val="21"/>
              </w:rPr>
              <w:t>TP e TAD</w:t>
            </w:r>
          </w:p>
        </w:tc>
      </w:tr>
      <w:tr w:rsidR="00836B0E" w:rsidRPr="00A77BEB" w:rsidTr="00A77BEB">
        <w:trPr>
          <w:trHeight w:val="940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0E" w:rsidRPr="00A77BEB" w:rsidRDefault="00836B0E" w:rsidP="00836B0E">
            <w:pPr>
              <w:rPr>
                <w:rFonts w:cs="Calibri"/>
                <w:b/>
                <w:szCs w:val="21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6B0E" w:rsidRPr="00A77BEB" w:rsidRDefault="00836B0E" w:rsidP="00836B0E">
            <w:pPr>
              <w:rPr>
                <w:rFonts w:cs="Calibri"/>
                <w:b/>
                <w:szCs w:val="21"/>
              </w:rPr>
            </w:pPr>
            <w:r w:rsidRPr="00A77BEB">
              <w:rPr>
                <w:rFonts w:cs="Calibri"/>
                <w:b/>
                <w:szCs w:val="21"/>
              </w:rPr>
              <w:t>OBSERVAÇÕES IMPORTANTES:</w:t>
            </w:r>
          </w:p>
          <w:p w:rsidR="00836B0E" w:rsidRPr="00A77BEB" w:rsidRDefault="00836B0E" w:rsidP="00836B0E">
            <w:pPr>
              <w:numPr>
                <w:ilvl w:val="0"/>
                <w:numId w:val="1"/>
              </w:numPr>
              <w:rPr>
                <w:rFonts w:cs="Calibri"/>
                <w:szCs w:val="21"/>
              </w:rPr>
            </w:pPr>
            <w:r w:rsidRPr="00A77BEB">
              <w:rPr>
                <w:szCs w:val="21"/>
              </w:rPr>
              <w:t xml:space="preserve">Os alunos que tiverem </w:t>
            </w:r>
            <w:proofErr w:type="spellStart"/>
            <w:r w:rsidRPr="00A77BEB">
              <w:rPr>
                <w:szCs w:val="21"/>
              </w:rPr>
              <w:t>tablet</w:t>
            </w:r>
            <w:proofErr w:type="spellEnd"/>
            <w:r w:rsidRPr="00A77BEB">
              <w:rPr>
                <w:szCs w:val="21"/>
              </w:rPr>
              <w:t xml:space="preserve"> ou </w:t>
            </w:r>
            <w:proofErr w:type="spellStart"/>
            <w:r w:rsidRPr="00A77BEB">
              <w:rPr>
                <w:szCs w:val="21"/>
              </w:rPr>
              <w:t>lap</w:t>
            </w:r>
            <w:proofErr w:type="spellEnd"/>
            <w:r w:rsidRPr="00A77BEB">
              <w:rPr>
                <w:szCs w:val="21"/>
              </w:rPr>
              <w:t xml:space="preserve"> top devem levar ao encontro.</w:t>
            </w:r>
          </w:p>
          <w:p w:rsidR="00836B0E" w:rsidRPr="00A77BEB" w:rsidRDefault="00836B0E" w:rsidP="00836B0E">
            <w:pPr>
              <w:numPr>
                <w:ilvl w:val="0"/>
                <w:numId w:val="1"/>
              </w:numPr>
              <w:rPr>
                <w:rFonts w:cs="Calibri"/>
                <w:szCs w:val="21"/>
              </w:rPr>
            </w:pPr>
            <w:r w:rsidRPr="00A77BEB">
              <w:rPr>
                <w:rFonts w:eastAsia="Times New Roman" w:cs="Calibri"/>
                <w:szCs w:val="21"/>
              </w:rPr>
              <w:t xml:space="preserve">Caso o aluno tenha alguma dúvida sobre o encontro, entre em contato com o </w:t>
            </w:r>
            <w:r w:rsidR="00735361" w:rsidRPr="00A77BEB">
              <w:rPr>
                <w:rFonts w:eastAsia="Times New Roman" w:cs="Calibri"/>
                <w:szCs w:val="21"/>
              </w:rPr>
              <w:t>seu</w:t>
            </w:r>
            <w:proofErr w:type="gramStart"/>
            <w:r w:rsidR="00735361" w:rsidRPr="00A77BEB">
              <w:rPr>
                <w:rFonts w:eastAsia="Times New Roman" w:cs="Calibri"/>
                <w:szCs w:val="21"/>
              </w:rPr>
              <w:t xml:space="preserve">  </w:t>
            </w:r>
            <w:proofErr w:type="gramEnd"/>
            <w:r w:rsidR="00735361" w:rsidRPr="00A77BEB">
              <w:rPr>
                <w:rFonts w:eastAsia="Times New Roman" w:cs="Calibri"/>
                <w:szCs w:val="21"/>
              </w:rPr>
              <w:t xml:space="preserve">Tutor ou com o </w:t>
            </w:r>
            <w:r w:rsidRPr="00A77BEB">
              <w:rPr>
                <w:rFonts w:eastAsia="Times New Roman" w:cs="Calibri"/>
                <w:szCs w:val="21"/>
              </w:rPr>
              <w:t xml:space="preserve">Tutor Presencial </w:t>
            </w:r>
            <w:r w:rsidR="00735361" w:rsidRPr="00A77BEB">
              <w:rPr>
                <w:rFonts w:eastAsia="Times New Roman" w:cs="Calibri"/>
                <w:szCs w:val="21"/>
              </w:rPr>
              <w:t xml:space="preserve"> do seu P</w:t>
            </w:r>
            <w:r w:rsidRPr="00A77BEB">
              <w:rPr>
                <w:rFonts w:eastAsia="Times New Roman" w:cs="Calibri"/>
                <w:szCs w:val="21"/>
              </w:rPr>
              <w:t>olo.</w:t>
            </w:r>
          </w:p>
          <w:p w:rsidR="00836B0E" w:rsidRPr="00A77BEB" w:rsidRDefault="00836B0E" w:rsidP="00836B0E">
            <w:pPr>
              <w:ind w:left="360"/>
              <w:rPr>
                <w:rFonts w:cs="Calibri"/>
                <w:szCs w:val="21"/>
              </w:rPr>
            </w:pPr>
          </w:p>
        </w:tc>
      </w:tr>
    </w:tbl>
    <w:p w:rsidR="008E1762" w:rsidRPr="00807744" w:rsidRDefault="008E1762">
      <w:pPr>
        <w:rPr>
          <w:sz w:val="28"/>
        </w:rPr>
      </w:pPr>
      <w:bookmarkStart w:id="0" w:name="_GoBack"/>
      <w:bookmarkEnd w:id="0"/>
    </w:p>
    <w:sectPr w:rsidR="008E1762" w:rsidRPr="00807744" w:rsidSect="00A77BE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6F4"/>
    <w:multiLevelType w:val="hybridMultilevel"/>
    <w:tmpl w:val="16702C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462E35"/>
    <w:multiLevelType w:val="hybridMultilevel"/>
    <w:tmpl w:val="D08AF97A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7F1991"/>
    <w:multiLevelType w:val="hybridMultilevel"/>
    <w:tmpl w:val="E6A268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A0B482D"/>
    <w:multiLevelType w:val="hybridMultilevel"/>
    <w:tmpl w:val="4BD6BC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F66BE"/>
    <w:multiLevelType w:val="hybridMultilevel"/>
    <w:tmpl w:val="63EA5E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066"/>
    <w:rsid w:val="00052066"/>
    <w:rsid w:val="00067142"/>
    <w:rsid w:val="001236E8"/>
    <w:rsid w:val="001656EB"/>
    <w:rsid w:val="003A1DF7"/>
    <w:rsid w:val="003A5AA8"/>
    <w:rsid w:val="003E658E"/>
    <w:rsid w:val="005C0279"/>
    <w:rsid w:val="006A5D54"/>
    <w:rsid w:val="00735361"/>
    <w:rsid w:val="00807744"/>
    <w:rsid w:val="00836B0E"/>
    <w:rsid w:val="008E1762"/>
    <w:rsid w:val="008E1DA3"/>
    <w:rsid w:val="00906CD7"/>
    <w:rsid w:val="009D5056"/>
    <w:rsid w:val="00A77BEB"/>
    <w:rsid w:val="00BC710D"/>
    <w:rsid w:val="00DA36B6"/>
    <w:rsid w:val="00E70A6A"/>
    <w:rsid w:val="00FF4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520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07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52066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0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Clarice</dc:creator>
  <cp:lastModifiedBy>nescon</cp:lastModifiedBy>
  <cp:revision>3</cp:revision>
  <dcterms:created xsi:type="dcterms:W3CDTF">2014-08-17T01:20:00Z</dcterms:created>
  <dcterms:modified xsi:type="dcterms:W3CDTF">2014-08-17T01:21:00Z</dcterms:modified>
</cp:coreProperties>
</file>